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b/>
          <w:bCs/>
          <w:sz w:val="27"/>
          <w:szCs w:val="27"/>
        </w:rPr>
        <w:t xml:space="preserve">                                                     </w:t>
      </w:r>
      <w:r>
        <w:rPr>
          <w:rFonts w:ascii="Times New Roman" w:eastAsia="Times New Roman" w:hAnsi="Times New Roman" w:cs="Times New Roman"/>
        </w:rPr>
        <w:t>дело № 5-</w:t>
      </w:r>
      <w:r>
        <w:rPr>
          <w:rFonts w:ascii="Times New Roman" w:eastAsia="Times New Roman" w:hAnsi="Times New Roman" w:cs="Times New Roman"/>
        </w:rPr>
        <w:t>591</w:t>
      </w:r>
      <w:r>
        <w:rPr>
          <w:rFonts w:ascii="Times New Roman" w:eastAsia="Times New Roman" w:hAnsi="Times New Roman" w:cs="Times New Roman"/>
        </w:rPr>
        <w:t>-200</w:t>
      </w:r>
      <w:r>
        <w:rPr>
          <w:rFonts w:ascii="Times New Roman" w:eastAsia="Times New Roman" w:hAnsi="Times New Roman" w:cs="Times New Roman"/>
        </w:rPr>
        <w:t>3</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4</w:t>
      </w:r>
    </w:p>
    <w:p>
      <w:pPr>
        <w:spacing w:before="0" w:after="0" w:line="120" w:lineRule="auto"/>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 xml:space="preserve">13 июня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w:t>
      </w:r>
      <w:r>
        <w:rPr>
          <w:rFonts w:ascii="Times New Roman" w:eastAsia="Times New Roman" w:hAnsi="Times New Roman" w:cs="Times New Roman"/>
          <w:sz w:val="28"/>
          <w:szCs w:val="28"/>
        </w:rPr>
        <w:t xml:space="preserve"> Нефтеюганск</w:t>
      </w:r>
    </w:p>
    <w:p>
      <w:pPr>
        <w:spacing w:before="0" w:after="0"/>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Мировой судья судебного участка №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Нефтеюганского судебного района Ханты-Мансийского автономного округа – Югры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708"/>
        <w:jc w:val="both"/>
        <w:rPr>
          <w:sz w:val="28"/>
          <w:szCs w:val="28"/>
        </w:rPr>
      </w:pPr>
      <w:r>
        <w:rPr>
          <w:rFonts w:ascii="Times New Roman" w:eastAsia="Times New Roman" w:hAnsi="Times New Roman" w:cs="Times New Roman"/>
          <w:sz w:val="28"/>
          <w:szCs w:val="28"/>
        </w:rPr>
        <w:t>Юдина Александра Александровича</w:t>
      </w:r>
      <w:r>
        <w:rPr>
          <w:rFonts w:ascii="Times New Roman" w:eastAsia="Times New Roman" w:hAnsi="Times New Roman" w:cs="Times New Roman"/>
          <w:sz w:val="28"/>
          <w:szCs w:val="28"/>
        </w:rPr>
        <w:t xml:space="preserve">, </w:t>
      </w:r>
      <w:r>
        <w:rPr>
          <w:rStyle w:val="cat-ExternalSystemDefinedgrp-35rplc-6"/>
          <w:rFonts w:ascii="Times New Roman" w:eastAsia="Times New Roman" w:hAnsi="Times New Roman" w:cs="Times New Roman"/>
          <w:sz w:val="28"/>
          <w:szCs w:val="28"/>
        </w:rPr>
        <w:t>...</w:t>
      </w:r>
      <w:r>
        <w:rPr>
          <w:rStyle w:val="cat-PassportDatagrp-28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РФ,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аботающего</w:t>
      </w:r>
      <w:r>
        <w:rPr>
          <w:rFonts w:ascii="Times New Roman" w:eastAsia="Times New Roman" w:hAnsi="Times New Roman" w:cs="Times New Roman"/>
          <w:sz w:val="28"/>
          <w:szCs w:val="28"/>
        </w:rPr>
        <w:t xml:space="preserve"> в </w:t>
      </w:r>
      <w:r>
        <w:rPr>
          <w:rStyle w:val="cat-OrganizationNamegrp-29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электромонтером,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 xml:space="preserve">по адресу: </w:t>
      </w:r>
      <w:r>
        <w:rPr>
          <w:rStyle w:val="cat-UserDefinedgrp-36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 </w:t>
      </w:r>
      <w:r>
        <w:rPr>
          <w:rStyle w:val="cat-UserDefinedgrp-33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ч.5 ст. 12.15 Кодекса Российской Федерации об административных правонарушениях,</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pacing w:val="20"/>
          <w:sz w:val="28"/>
          <w:szCs w:val="28"/>
        </w:rPr>
        <w:t>УСТАНОВИЛ:</w:t>
      </w:r>
    </w:p>
    <w:p>
      <w:pPr>
        <w:widowControl w:val="0"/>
        <w:spacing w:before="0" w:after="0"/>
        <w:jc w:val="both"/>
        <w:rPr>
          <w:sz w:val="28"/>
          <w:szCs w:val="28"/>
        </w:rPr>
      </w:pPr>
    </w:p>
    <w:p>
      <w:pPr>
        <w:widowControl w:val="0"/>
        <w:spacing w:before="0" w:after="0"/>
        <w:ind w:firstLine="567"/>
        <w:jc w:val="both"/>
        <w:rPr>
          <w:sz w:val="28"/>
          <w:szCs w:val="28"/>
        </w:rPr>
      </w:pPr>
      <w:r>
        <w:rPr>
          <w:rFonts w:ascii="Times New Roman" w:eastAsia="Times New Roman" w:hAnsi="Times New Roman" w:cs="Times New Roman"/>
          <w:sz w:val="28"/>
          <w:szCs w:val="28"/>
        </w:rPr>
        <w:t>Юдин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03.05.2024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ХМАО-Югра, г. Нефтеюганск, ул. Набережная-Проезд 5П, стр. 11, </w:t>
      </w:r>
      <w:r>
        <w:rPr>
          <w:rFonts w:ascii="Times New Roman" w:eastAsia="Times New Roman" w:hAnsi="Times New Roman" w:cs="Times New Roman"/>
          <w:sz w:val="28"/>
          <w:szCs w:val="28"/>
        </w:rPr>
        <w:t xml:space="preserve">управляя транспортным средством </w:t>
      </w:r>
      <w:r>
        <w:rPr>
          <w:rFonts w:ascii="Times New Roman" w:eastAsia="Times New Roman" w:hAnsi="Times New Roman" w:cs="Times New Roman"/>
          <w:sz w:val="28"/>
          <w:szCs w:val="28"/>
        </w:rPr>
        <w:t>Mercedes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Benz</w:t>
      </w:r>
      <w:r>
        <w:rPr>
          <w:rFonts w:ascii="Times New Roman" w:eastAsia="Times New Roman" w:hAnsi="Times New Roman" w:cs="Times New Roman"/>
          <w:sz w:val="28"/>
          <w:szCs w:val="28"/>
        </w:rPr>
        <w:t xml:space="preserve"> С180,</w:t>
      </w:r>
      <w:r>
        <w:rPr>
          <w:rFonts w:ascii="Times New Roman" w:eastAsia="Times New Roman" w:hAnsi="Times New Roman" w:cs="Times New Roman"/>
          <w:sz w:val="28"/>
          <w:szCs w:val="28"/>
        </w:rPr>
        <w:t xml:space="preserve"> </w:t>
      </w:r>
      <w:r>
        <w:rPr>
          <w:rStyle w:val="cat-CarNumbergrp-32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в нарушение требований п.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Правил дорожного движения РФ,</w:t>
      </w:r>
      <w:r>
        <w:rPr>
          <w:rFonts w:ascii="Times New Roman" w:eastAsia="Times New Roman" w:hAnsi="Times New Roman" w:cs="Times New Roman"/>
          <w:sz w:val="28"/>
          <w:szCs w:val="28"/>
        </w:rPr>
        <w:t xml:space="preserve"> выполняя</w:t>
      </w:r>
      <w:r>
        <w:rPr>
          <w:rFonts w:ascii="Times New Roman" w:eastAsia="Times New Roman" w:hAnsi="Times New Roman" w:cs="Times New Roman"/>
          <w:sz w:val="28"/>
          <w:szCs w:val="28"/>
        </w:rPr>
        <w:t xml:space="preserve"> маневр поворота налево на перекрестке при выезде с пересечения проезжих частей, допустил </w:t>
      </w:r>
      <w:r>
        <w:rPr>
          <w:rFonts w:ascii="Times New Roman" w:eastAsia="Times New Roman" w:hAnsi="Times New Roman" w:cs="Times New Roman"/>
          <w:sz w:val="28"/>
          <w:szCs w:val="28"/>
        </w:rPr>
        <w:t>выезд</w:t>
      </w:r>
      <w:r>
        <w:rPr>
          <w:rFonts w:ascii="Times New Roman" w:eastAsia="Times New Roman" w:hAnsi="Times New Roman" w:cs="Times New Roman"/>
          <w:sz w:val="28"/>
          <w:szCs w:val="28"/>
        </w:rPr>
        <w:t xml:space="preserve"> на полосу, предназначенную для встречного движения. Данное админи</w:t>
      </w:r>
      <w:r>
        <w:rPr>
          <w:rFonts w:ascii="Times New Roman" w:eastAsia="Times New Roman" w:hAnsi="Times New Roman" w:cs="Times New Roman"/>
          <w:sz w:val="28"/>
          <w:szCs w:val="28"/>
        </w:rPr>
        <w:t xml:space="preserve">стративное </w:t>
      </w:r>
      <w:r>
        <w:rPr>
          <w:rFonts w:ascii="Times New Roman" w:eastAsia="Times New Roman" w:hAnsi="Times New Roman" w:cs="Times New Roman"/>
          <w:sz w:val="28"/>
          <w:szCs w:val="28"/>
        </w:rPr>
        <w:t xml:space="preserve">правонарушение совершено повторно, постановление по ч.5 ст. 12.15 КоАП РФ </w:t>
      </w:r>
      <w:r>
        <w:rPr>
          <w:rFonts w:ascii="Times New Roman" w:eastAsia="Times New Roman" w:hAnsi="Times New Roman" w:cs="Times New Roman"/>
          <w:sz w:val="28"/>
          <w:szCs w:val="28"/>
        </w:rPr>
        <w:t>№</w:t>
      </w:r>
      <w:r>
        <w:rPr>
          <w:rStyle w:val="cat-UserDefinedgrp-37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11.03.2024</w:t>
      </w:r>
      <w:r>
        <w:rPr>
          <w:rFonts w:ascii="Times New Roman" w:eastAsia="Times New Roman" w:hAnsi="Times New Roman" w:cs="Times New Roman"/>
          <w:sz w:val="28"/>
          <w:szCs w:val="28"/>
        </w:rPr>
        <w:t xml:space="preserve">, вступившее в законную силу </w:t>
      </w:r>
      <w:r>
        <w:rPr>
          <w:rFonts w:ascii="Times New Roman" w:eastAsia="Times New Roman" w:hAnsi="Times New Roman" w:cs="Times New Roman"/>
          <w:sz w:val="28"/>
          <w:szCs w:val="28"/>
        </w:rPr>
        <w:t>22.03.2024</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Юдин А.А.</w:t>
      </w:r>
      <w:r>
        <w:rPr>
          <w:rFonts w:ascii="Times New Roman" w:eastAsia="Times New Roman" w:hAnsi="Times New Roman" w:cs="Times New Roman"/>
          <w:sz w:val="28"/>
          <w:szCs w:val="28"/>
        </w:rPr>
        <w:t xml:space="preserve">, извещенный надлежащим образом о времени и месте рассмотрения административного материала, не явился, о причинах неявки суд не уведомил, ходатайств об отложении дела от него не поступало. </w:t>
      </w:r>
    </w:p>
    <w:p>
      <w:pPr>
        <w:widowControl w:val="0"/>
        <w:tabs>
          <w:tab w:val="left" w:pos="709"/>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Юдин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 исследовав письменные материалы дела, считает,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вина </w:t>
      </w:r>
      <w:r>
        <w:rPr>
          <w:rFonts w:ascii="Times New Roman" w:eastAsia="Times New Roman" w:hAnsi="Times New Roman" w:cs="Times New Roman"/>
          <w:sz w:val="28"/>
          <w:szCs w:val="28"/>
        </w:rPr>
        <w:t>Юдина А.А.</w:t>
      </w:r>
      <w:r>
        <w:rPr>
          <w:rFonts w:ascii="Times New Roman" w:eastAsia="Times New Roman" w:hAnsi="Times New Roman" w:cs="Times New Roman"/>
          <w:sz w:val="28"/>
          <w:szCs w:val="28"/>
        </w:rPr>
        <w:t xml:space="preserve"> в совершении правонарушения полностью доказана и подтверждается следующими доказательствами</w:t>
      </w:r>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административном правонарушении </w:t>
      </w:r>
      <w:r>
        <w:rPr>
          <w:rFonts w:ascii="Times New Roman" w:eastAsia="Times New Roman" w:hAnsi="Times New Roman" w:cs="Times New Roman"/>
          <w:sz w:val="28"/>
          <w:szCs w:val="28"/>
        </w:rPr>
        <w:t xml:space="preserve">86ХМ </w:t>
      </w:r>
      <w:r>
        <w:rPr>
          <w:rFonts w:ascii="Times New Roman" w:eastAsia="Times New Roman" w:hAnsi="Times New Roman" w:cs="Times New Roman"/>
          <w:sz w:val="28"/>
          <w:szCs w:val="28"/>
        </w:rPr>
        <w:t>428689</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04.05.2024</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Юдин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03.05.2024 в 23:58, по адресу: ХМАО-Югра, г. Нефтеюганск, ул. Набережная-Проезд 5П, стр. 11, управляя транспортным средством </w:t>
      </w:r>
      <w:r>
        <w:rPr>
          <w:rFonts w:ascii="Times New Roman" w:eastAsia="Times New Roman" w:hAnsi="Times New Roman" w:cs="Times New Roman"/>
          <w:sz w:val="28"/>
          <w:szCs w:val="28"/>
        </w:rPr>
        <w:t>Mercedes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Benz</w:t>
      </w:r>
      <w:r>
        <w:rPr>
          <w:rFonts w:ascii="Times New Roman" w:eastAsia="Times New Roman" w:hAnsi="Times New Roman" w:cs="Times New Roman"/>
          <w:sz w:val="28"/>
          <w:szCs w:val="28"/>
        </w:rPr>
        <w:t xml:space="preserve"> С180,</w:t>
      </w:r>
      <w:r>
        <w:rPr>
          <w:rFonts w:ascii="Times New Roman" w:eastAsia="Times New Roman" w:hAnsi="Times New Roman" w:cs="Times New Roman"/>
          <w:sz w:val="28"/>
          <w:szCs w:val="28"/>
        </w:rPr>
        <w:t xml:space="preserve"> </w:t>
      </w:r>
      <w:r>
        <w:rPr>
          <w:rStyle w:val="cat-CarNumbergrp-32rplc-3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в нарушение требований п. 8.6 Правил дорожного движения РФ, выполн</w:t>
      </w:r>
      <w:r>
        <w:rPr>
          <w:rFonts w:ascii="Times New Roman" w:eastAsia="Times New Roman" w:hAnsi="Times New Roman" w:cs="Times New Roman"/>
          <w:sz w:val="28"/>
          <w:szCs w:val="28"/>
        </w:rPr>
        <w:t>яя</w:t>
      </w:r>
      <w:r>
        <w:rPr>
          <w:rFonts w:ascii="Times New Roman" w:eastAsia="Times New Roman" w:hAnsi="Times New Roman" w:cs="Times New Roman"/>
          <w:sz w:val="28"/>
          <w:szCs w:val="28"/>
        </w:rPr>
        <w:t xml:space="preserve"> маневр поворота налево на перекрестке при выезде с пересечения проезжих частей, допустил выезд на полосу, предназначенную для встречного движения. Данное административное правонарушение совершено повторно, постановление по ч.5 ст. 12.15 КоАП РФ №</w:t>
      </w:r>
      <w:r>
        <w:rPr>
          <w:rStyle w:val="cat-UserDefinedgrp-37rplc-3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11.03.2024</w:t>
      </w:r>
      <w:r>
        <w:rPr>
          <w:rFonts w:ascii="Times New Roman" w:eastAsia="Times New Roman" w:hAnsi="Times New Roman" w:cs="Times New Roman"/>
          <w:sz w:val="28"/>
          <w:szCs w:val="28"/>
        </w:rPr>
        <w:t>, вступившее в законную силу 22.03.2024</w:t>
      </w:r>
      <w:r>
        <w:rPr>
          <w:rFonts w:ascii="Times New Roman" w:eastAsia="Times New Roman" w:hAnsi="Times New Roman" w:cs="Times New Roman"/>
          <w:sz w:val="28"/>
          <w:szCs w:val="28"/>
        </w:rPr>
        <w:t xml:space="preserve">. В графе объяснение лица, в отношении которого возбуждено дело об административном правонарушении указал, что не видно разметки на перекрестке, </w:t>
      </w:r>
      <w:r>
        <w:rPr>
          <w:rFonts w:ascii="Times New Roman" w:eastAsia="Times New Roman" w:hAnsi="Times New Roman" w:cs="Times New Roman"/>
          <w:sz w:val="28"/>
          <w:szCs w:val="28"/>
        </w:rPr>
        <w:t>выбоины и ямы</w:t>
      </w:r>
      <w:r>
        <w:rPr>
          <w:rFonts w:ascii="Times New Roman" w:eastAsia="Times New Roman" w:hAnsi="Times New Roman" w:cs="Times New Roman"/>
          <w:sz w:val="28"/>
          <w:szCs w:val="28"/>
        </w:rPr>
        <w:t xml:space="preserve"> объезжал</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 xml:space="preserve">совершения административного правонарушения, из которой следует, что </w:t>
      </w:r>
      <w:r>
        <w:rPr>
          <w:rFonts w:ascii="Times New Roman" w:eastAsia="Times New Roman" w:hAnsi="Times New Roman" w:cs="Times New Roman"/>
          <w:sz w:val="28"/>
          <w:szCs w:val="28"/>
        </w:rPr>
        <w:t>Юдин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03.05.2024 в 23:58, по адресу: ХМАО-Югра, г. Нефтеюганск, ул. Набережная-Проезд 5П, стр. 11, управляя транспортным средством </w:t>
      </w:r>
      <w:r>
        <w:rPr>
          <w:rFonts w:ascii="Times New Roman" w:eastAsia="Times New Roman" w:hAnsi="Times New Roman" w:cs="Times New Roman"/>
          <w:sz w:val="28"/>
          <w:szCs w:val="28"/>
        </w:rPr>
        <w:t>Mercedes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Benz</w:t>
      </w:r>
      <w:r>
        <w:rPr>
          <w:rFonts w:ascii="Times New Roman" w:eastAsia="Times New Roman" w:hAnsi="Times New Roman" w:cs="Times New Roman"/>
          <w:sz w:val="28"/>
          <w:szCs w:val="28"/>
        </w:rPr>
        <w:t xml:space="preserve"> С180,</w:t>
      </w:r>
      <w:r>
        <w:rPr>
          <w:rFonts w:ascii="Times New Roman" w:eastAsia="Times New Roman" w:hAnsi="Times New Roman" w:cs="Times New Roman"/>
          <w:sz w:val="28"/>
          <w:szCs w:val="28"/>
        </w:rPr>
        <w:t xml:space="preserve"> </w:t>
      </w:r>
      <w:r>
        <w:rPr>
          <w:rStyle w:val="cat-CarNumbergrp-32rplc-4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выполнил маневр поворота налево на перекрестке при выезде с пересечения проезжих частей, допустил выезд на полосу, предназначенную для встречного движения. </w:t>
      </w:r>
      <w:r>
        <w:rPr>
          <w:rFonts w:ascii="Times New Roman" w:eastAsia="Times New Roman" w:hAnsi="Times New Roman" w:cs="Times New Roman"/>
          <w:sz w:val="28"/>
          <w:szCs w:val="28"/>
        </w:rPr>
        <w:t>Со схемой Юдин А.А. ознакомлен, согласен;</w:t>
      </w:r>
    </w:p>
    <w:p>
      <w:pPr>
        <w:widowControl w:val="0"/>
        <w:spacing w:before="0" w:after="0"/>
        <w:ind w:firstLine="567"/>
        <w:jc w:val="both"/>
        <w:rPr>
          <w:sz w:val="28"/>
          <w:szCs w:val="28"/>
        </w:rPr>
      </w:pPr>
      <w:r>
        <w:rPr>
          <w:rFonts w:ascii="Times New Roman" w:eastAsia="Times New Roman" w:hAnsi="Times New Roman" w:cs="Times New Roman"/>
          <w:sz w:val="28"/>
          <w:szCs w:val="28"/>
        </w:rPr>
        <w:t>- рапортом ст. ИДПС ОВ ДПС Госавтоинспекции ОМВД России по г. Нефтеюганску Павлова А.П., из которого следует, что 03.05.</w:t>
      </w:r>
      <w:r>
        <w:rPr>
          <w:rFonts w:ascii="Times New Roman" w:eastAsia="Times New Roman" w:hAnsi="Times New Roman" w:cs="Times New Roman"/>
          <w:sz w:val="28"/>
          <w:szCs w:val="28"/>
        </w:rPr>
        <w:t xml:space="preserve">2024 в ходе несения службы на пересечении улиц </w:t>
      </w:r>
      <w:r>
        <w:rPr>
          <w:rFonts w:ascii="Times New Roman" w:eastAsia="Times New Roman" w:hAnsi="Times New Roman" w:cs="Times New Roman"/>
          <w:sz w:val="28"/>
          <w:szCs w:val="28"/>
        </w:rPr>
        <w:t xml:space="preserve">ул. Набережная-Проезд 5П, </w:t>
      </w:r>
      <w:r>
        <w:rPr>
          <w:rFonts w:ascii="Times New Roman" w:eastAsia="Times New Roman" w:hAnsi="Times New Roman" w:cs="Times New Roman"/>
          <w:sz w:val="28"/>
          <w:szCs w:val="28"/>
        </w:rPr>
        <w:t>03.05.2024 в 23:58</w:t>
      </w:r>
      <w:r>
        <w:rPr>
          <w:rFonts w:ascii="Times New Roman" w:eastAsia="Times New Roman" w:hAnsi="Times New Roman" w:cs="Times New Roman"/>
          <w:sz w:val="28"/>
          <w:szCs w:val="28"/>
        </w:rPr>
        <w:t xml:space="preserve"> было выявлено административное правонарушение, а именно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средство </w:t>
      </w:r>
      <w:r>
        <w:rPr>
          <w:rFonts w:ascii="Times New Roman" w:eastAsia="Times New Roman" w:hAnsi="Times New Roman" w:cs="Times New Roman"/>
          <w:sz w:val="28"/>
          <w:szCs w:val="28"/>
        </w:rPr>
        <w:t>Mercedes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Benz</w:t>
      </w:r>
      <w:r>
        <w:rPr>
          <w:rFonts w:ascii="Times New Roman" w:eastAsia="Times New Roman" w:hAnsi="Times New Roman" w:cs="Times New Roman"/>
          <w:sz w:val="28"/>
          <w:szCs w:val="28"/>
        </w:rPr>
        <w:t xml:space="preserve"> С180,</w:t>
      </w:r>
      <w:r>
        <w:rPr>
          <w:rFonts w:ascii="Times New Roman" w:eastAsia="Times New Roman" w:hAnsi="Times New Roman" w:cs="Times New Roman"/>
          <w:sz w:val="28"/>
          <w:szCs w:val="28"/>
        </w:rPr>
        <w:t xml:space="preserve"> </w:t>
      </w:r>
      <w:r>
        <w:rPr>
          <w:rStyle w:val="cat-CarNumbergrp-32rplc-5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выполн</w:t>
      </w:r>
      <w:r>
        <w:rPr>
          <w:rFonts w:ascii="Times New Roman" w:eastAsia="Times New Roman" w:hAnsi="Times New Roman" w:cs="Times New Roman"/>
          <w:sz w:val="28"/>
          <w:szCs w:val="28"/>
        </w:rPr>
        <w:t>яя</w:t>
      </w:r>
      <w:r>
        <w:rPr>
          <w:rFonts w:ascii="Times New Roman" w:eastAsia="Times New Roman" w:hAnsi="Times New Roman" w:cs="Times New Roman"/>
          <w:sz w:val="28"/>
          <w:szCs w:val="28"/>
        </w:rPr>
        <w:t xml:space="preserve"> маневр поворота налево на перекрестке при выезде с пересечения проезжих частей, допустил выезд на полосу, предназначенную для встречного движения</w:t>
      </w:r>
      <w:r>
        <w:rPr>
          <w:rFonts w:ascii="Times New Roman" w:eastAsia="Times New Roman" w:hAnsi="Times New Roman" w:cs="Times New Roman"/>
          <w:sz w:val="28"/>
          <w:szCs w:val="28"/>
        </w:rPr>
        <w:t xml:space="preserve">, чем нарушил </w:t>
      </w:r>
      <w:r>
        <w:rPr>
          <w:rFonts w:ascii="Times New Roman" w:eastAsia="Times New Roman" w:hAnsi="Times New Roman" w:cs="Times New Roman"/>
          <w:sz w:val="28"/>
          <w:szCs w:val="28"/>
        </w:rPr>
        <w:t>п. 8.6 Правил дорожного движения РФ</w:t>
      </w:r>
      <w:r>
        <w:rPr>
          <w:rFonts w:ascii="Times New Roman" w:eastAsia="Times New Roman" w:hAnsi="Times New Roman" w:cs="Times New Roman"/>
          <w:sz w:val="28"/>
          <w:szCs w:val="28"/>
        </w:rPr>
        <w:t xml:space="preserve">. Водителем данного транспортного средства установлен гражданин Юдин А.А., который ранее привлекался </w:t>
      </w:r>
      <w:r>
        <w:rPr>
          <w:rFonts w:ascii="Times New Roman" w:eastAsia="Times New Roman" w:hAnsi="Times New Roman" w:cs="Times New Roman"/>
          <w:sz w:val="28"/>
          <w:szCs w:val="28"/>
        </w:rPr>
        <w:t>по ч.5 ст. 12.15 КоАП РФ №</w:t>
      </w:r>
      <w:r>
        <w:rPr>
          <w:rStyle w:val="cat-UserDefinedgrp-37rplc-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11.03.2024</w:t>
      </w:r>
      <w:r>
        <w:rPr>
          <w:rFonts w:ascii="Times New Roman" w:eastAsia="Times New Roman" w:hAnsi="Times New Roman" w:cs="Times New Roman"/>
          <w:sz w:val="28"/>
          <w:szCs w:val="28"/>
        </w:rPr>
        <w:t>, вступившее в законную силу 22.03.2024</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карточкой операции с ВУ, согласно которой срок действия водительского удостоверения Юдина А.А. до 12.09.2023; </w:t>
      </w:r>
    </w:p>
    <w:p>
      <w:pPr>
        <w:spacing w:before="0" w:after="0"/>
        <w:ind w:right="20"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карточкой учета транспортного средства</w:t>
      </w:r>
      <w:r>
        <w:rPr>
          <w:rFonts w:ascii="Times New Roman" w:eastAsia="Times New Roman" w:hAnsi="Times New Roman" w:cs="Times New Roman"/>
          <w:sz w:val="28"/>
          <w:szCs w:val="28"/>
        </w:rPr>
        <w:t>, согласно которой владельцем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Mercedes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Benz</w:t>
      </w:r>
      <w:r>
        <w:rPr>
          <w:rFonts w:ascii="Times New Roman" w:eastAsia="Times New Roman" w:hAnsi="Times New Roman" w:cs="Times New Roman"/>
          <w:sz w:val="28"/>
          <w:szCs w:val="28"/>
        </w:rPr>
        <w:t xml:space="preserve"> С180,</w:t>
      </w:r>
      <w:r>
        <w:rPr>
          <w:rFonts w:ascii="Times New Roman" w:eastAsia="Times New Roman" w:hAnsi="Times New Roman" w:cs="Times New Roman"/>
          <w:sz w:val="28"/>
          <w:szCs w:val="28"/>
        </w:rPr>
        <w:t xml:space="preserve"> </w:t>
      </w:r>
      <w:r>
        <w:rPr>
          <w:rStyle w:val="cat-CarNumbergrp-32rplc-6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является Юдин А.А.</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постановлением по делу об административном правонарушении </w:t>
      </w:r>
      <w:r>
        <w:rPr>
          <w:rFonts w:ascii="Times New Roman" w:eastAsia="Times New Roman" w:hAnsi="Times New Roman" w:cs="Times New Roman"/>
          <w:sz w:val="28"/>
          <w:szCs w:val="28"/>
        </w:rPr>
        <w:t>№</w:t>
      </w:r>
      <w:r>
        <w:rPr>
          <w:rStyle w:val="cat-UserDefinedgrp-37rplc-6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11.03.2024</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Юдин А.А.</w:t>
      </w:r>
      <w:r>
        <w:rPr>
          <w:rFonts w:ascii="Times New Roman" w:eastAsia="Times New Roman" w:hAnsi="Times New Roman" w:cs="Times New Roman"/>
          <w:sz w:val="28"/>
          <w:szCs w:val="28"/>
        </w:rPr>
        <w:t xml:space="preserve"> привлечен к административной ответственности по ч. </w:t>
      </w: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 xml:space="preserve">ст.12.15 КоАП РФ и ему назначено наказание в виде штрафа в размере 5 000 рублей. Постановление вступило в законную силу </w:t>
      </w:r>
      <w:r>
        <w:rPr>
          <w:rFonts w:ascii="Times New Roman" w:eastAsia="Times New Roman" w:hAnsi="Times New Roman" w:cs="Times New Roman"/>
          <w:sz w:val="28"/>
          <w:szCs w:val="28"/>
        </w:rPr>
        <w:t>22.03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отчетом об отслеживании отправления с почтовым идентификатором; </w:t>
      </w:r>
    </w:p>
    <w:p>
      <w:pPr>
        <w:widowControl w:val="0"/>
        <w:spacing w:before="0" w:after="0"/>
        <w:ind w:firstLine="567"/>
        <w:jc w:val="both"/>
        <w:rPr>
          <w:sz w:val="28"/>
          <w:szCs w:val="28"/>
        </w:rPr>
      </w:pPr>
      <w:r>
        <w:rPr>
          <w:rFonts w:ascii="Times New Roman" w:eastAsia="Times New Roman" w:hAnsi="Times New Roman" w:cs="Times New Roman"/>
          <w:sz w:val="28"/>
          <w:szCs w:val="28"/>
        </w:rPr>
        <w:t>- дислокацией дорожных знаков</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пересечении улиц ул. Набережная-Проезд 5П</w:t>
      </w:r>
      <w:r>
        <w:rPr>
          <w:rFonts w:ascii="Times New Roman" w:eastAsia="Times New Roman" w:hAnsi="Times New Roman" w:cs="Times New Roman"/>
          <w:sz w:val="28"/>
          <w:szCs w:val="28"/>
        </w:rPr>
        <w:t xml:space="preserve"> г. Нефтеюганска</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реестром правонарушений;</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видеофиксацией</w:t>
      </w:r>
      <w:r>
        <w:rPr>
          <w:rFonts w:ascii="Times New Roman" w:eastAsia="Times New Roman" w:hAnsi="Times New Roman" w:cs="Times New Roman"/>
          <w:sz w:val="28"/>
          <w:szCs w:val="28"/>
        </w:rPr>
        <w:t xml:space="preserve"> правонарушения</w:t>
      </w:r>
      <w:r>
        <w:rPr>
          <w:rFonts w:ascii="Times New Roman" w:eastAsia="Times New Roman" w:hAnsi="Times New Roman" w:cs="Times New Roman"/>
          <w:sz w:val="28"/>
          <w:szCs w:val="28"/>
        </w:rPr>
        <w:t xml:space="preserve">, из которой следует, что </w:t>
      </w:r>
      <w:r>
        <w:rPr>
          <w:rFonts w:ascii="Times New Roman" w:eastAsia="Times New Roman" w:hAnsi="Times New Roman" w:cs="Times New Roman"/>
          <w:sz w:val="28"/>
          <w:szCs w:val="28"/>
        </w:rPr>
        <w:t>03.05.2024 в 23:58, по адресу: ХМАО-Югра, г. Нефтеюганск, ул. Набережная-Проезд 5П, стр. 11,</w:t>
      </w:r>
      <w:r>
        <w:rPr>
          <w:rFonts w:ascii="Times New Roman" w:eastAsia="Times New Roman" w:hAnsi="Times New Roman" w:cs="Times New Roman"/>
          <w:sz w:val="28"/>
          <w:szCs w:val="28"/>
        </w:rPr>
        <w:t xml:space="preserve"> Юдин А.А., </w:t>
      </w:r>
      <w:r>
        <w:rPr>
          <w:rFonts w:ascii="Times New Roman" w:eastAsia="Times New Roman" w:hAnsi="Times New Roman" w:cs="Times New Roman"/>
          <w:sz w:val="28"/>
          <w:szCs w:val="28"/>
        </w:rPr>
        <w:t xml:space="preserve">управляя транспортным средством </w:t>
      </w:r>
      <w:r>
        <w:rPr>
          <w:rFonts w:ascii="Times New Roman" w:eastAsia="Times New Roman" w:hAnsi="Times New Roman" w:cs="Times New Roman"/>
          <w:sz w:val="28"/>
          <w:szCs w:val="28"/>
        </w:rPr>
        <w:t>Mercedes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Benz</w:t>
      </w:r>
      <w:r>
        <w:rPr>
          <w:rFonts w:ascii="Times New Roman" w:eastAsia="Times New Roman" w:hAnsi="Times New Roman" w:cs="Times New Roman"/>
          <w:sz w:val="28"/>
          <w:szCs w:val="28"/>
        </w:rPr>
        <w:t xml:space="preserve"> С180,</w:t>
      </w:r>
      <w:r>
        <w:rPr>
          <w:rFonts w:ascii="Times New Roman" w:eastAsia="Times New Roman" w:hAnsi="Times New Roman" w:cs="Times New Roman"/>
          <w:sz w:val="28"/>
          <w:szCs w:val="28"/>
        </w:rPr>
        <w:t xml:space="preserve"> </w:t>
      </w:r>
      <w:r>
        <w:rPr>
          <w:rStyle w:val="cat-CarNumbergrp-32rplc-7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в нарушение требований п. 8.6 Правил дорожного движения РФ, выполняя маневр поворота налево на перекрестке при выезде с пересечения проезжих частей, допустил выезд на полосу, предназначенную для встречного движения</w:t>
      </w:r>
      <w:r>
        <w:rPr>
          <w:rFonts w:ascii="Times New Roman" w:eastAsia="Times New Roman" w:hAnsi="Times New Roman" w:cs="Times New Roman"/>
          <w:sz w:val="28"/>
          <w:szCs w:val="28"/>
        </w:rPr>
        <w:t>.</w:t>
      </w:r>
    </w:p>
    <w:p>
      <w:pPr>
        <w:tabs>
          <w:tab w:val="left" w:pos="709"/>
        </w:tabs>
        <w:spacing w:before="0" w:after="0"/>
        <w:ind w:right="14"/>
        <w:jc w:val="both"/>
        <w:rPr>
          <w:sz w:val="28"/>
          <w:szCs w:val="28"/>
        </w:rPr>
      </w:pPr>
      <w:r>
        <w:rPr>
          <w:sz w:val="28"/>
          <w:szCs w:val="28"/>
        </w:rPr>
        <w:tab/>
      </w:r>
      <w:r>
        <w:rPr>
          <w:rFonts w:ascii="Times New Roman" w:eastAsia="Times New Roman" w:hAnsi="Times New Roman" w:cs="Times New Roman"/>
          <w:sz w:val="28"/>
          <w:szCs w:val="28"/>
        </w:rPr>
        <w:t xml:space="preserve">Все доказательства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w:t>
      </w:r>
    </w:p>
    <w:p>
      <w:pPr>
        <w:tabs>
          <w:tab w:val="left" w:pos="709"/>
        </w:tabs>
        <w:spacing w:before="0" w:after="0"/>
        <w:ind w:right="14"/>
        <w:jc w:val="both"/>
        <w:rPr>
          <w:sz w:val="28"/>
          <w:szCs w:val="28"/>
        </w:rPr>
      </w:pPr>
      <w:r>
        <w:rPr>
          <w:sz w:val="28"/>
          <w:szCs w:val="28"/>
        </w:rPr>
        <w:tab/>
      </w:r>
      <w:r>
        <w:rPr>
          <w:rFonts w:ascii="Times New Roman" w:eastAsia="Times New Roman" w:hAnsi="Times New Roman" w:cs="Times New Roman"/>
          <w:sz w:val="28"/>
          <w:szCs w:val="28"/>
        </w:rPr>
        <w:t>Ссылка Юдина А.А. на то, что</w:t>
      </w:r>
      <w:r>
        <w:rPr>
          <w:rFonts w:ascii="Times New Roman" w:eastAsia="Times New Roman" w:hAnsi="Times New Roman" w:cs="Times New Roman"/>
          <w:sz w:val="28"/>
          <w:szCs w:val="28"/>
        </w:rPr>
        <w:t xml:space="preserve"> не видно разметки на перекрестке, </w:t>
      </w:r>
      <w:r>
        <w:rPr>
          <w:rFonts w:ascii="Times New Roman" w:eastAsia="Times New Roman" w:hAnsi="Times New Roman" w:cs="Times New Roman"/>
          <w:sz w:val="28"/>
          <w:szCs w:val="28"/>
        </w:rPr>
        <w:t xml:space="preserve">не является состоятельной, поскольку даже при </w:t>
      </w:r>
      <w:r>
        <w:rPr>
          <w:rFonts w:ascii="Times New Roman" w:eastAsia="Times New Roman" w:hAnsi="Times New Roman" w:cs="Times New Roman"/>
          <w:sz w:val="28"/>
          <w:szCs w:val="28"/>
        </w:rPr>
        <w:t xml:space="preserve">ее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сутствии</w:t>
      </w:r>
      <w:r>
        <w:rPr>
          <w:rFonts w:ascii="Times New Roman" w:eastAsia="Times New Roman" w:hAnsi="Times New Roman" w:cs="Times New Roman"/>
          <w:sz w:val="28"/>
          <w:szCs w:val="28"/>
        </w:rPr>
        <w:t xml:space="preserve"> с учётом </w:t>
      </w:r>
      <w:r>
        <w:rPr>
          <w:rFonts w:ascii="Times New Roman" w:eastAsia="Times New Roman" w:hAnsi="Times New Roman" w:cs="Times New Roman"/>
          <w:sz w:val="28"/>
          <w:szCs w:val="28"/>
        </w:rPr>
        <w:t xml:space="preserve">дислокации дорожных знаков и разметки на данном участке </w:t>
      </w:r>
      <w:r>
        <w:rPr>
          <w:rFonts w:ascii="Times New Roman" w:eastAsia="Times New Roman" w:hAnsi="Times New Roman" w:cs="Times New Roman"/>
          <w:sz w:val="28"/>
          <w:szCs w:val="28"/>
        </w:rPr>
        <w:t xml:space="preserve">(по одной полосе в каждом направлении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ул. Набережная-Проезд 5П</w:t>
      </w:r>
      <w:r>
        <w:rPr>
          <w:rFonts w:ascii="Times New Roman" w:eastAsia="Times New Roman" w:hAnsi="Times New Roman" w:cs="Times New Roman"/>
          <w:sz w:val="28"/>
          <w:szCs w:val="28"/>
        </w:rPr>
        <w:t xml:space="preserve">) не могла препятствовать водителю ориентироваться в </w:t>
      </w:r>
      <w:r>
        <w:rPr>
          <w:rFonts w:ascii="Times New Roman" w:eastAsia="Times New Roman" w:hAnsi="Times New Roman" w:cs="Times New Roman"/>
          <w:sz w:val="28"/>
          <w:szCs w:val="28"/>
        </w:rPr>
        <w:t xml:space="preserve">данной </w:t>
      </w:r>
      <w:r>
        <w:rPr>
          <w:rFonts w:ascii="Times New Roman" w:eastAsia="Times New Roman" w:hAnsi="Times New Roman" w:cs="Times New Roman"/>
          <w:sz w:val="28"/>
          <w:szCs w:val="28"/>
        </w:rPr>
        <w:t>обстановке и правильно определить границы и середину проезжей части.</w:t>
      </w:r>
      <w:r>
        <w:rPr>
          <w:rFonts w:ascii="Times New Roman" w:eastAsia="Times New Roman" w:hAnsi="Times New Roman" w:cs="Times New Roman"/>
          <w:sz w:val="28"/>
          <w:szCs w:val="28"/>
        </w:rPr>
        <w:t xml:space="preserve"> То, что Юдин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 он указал в объяснениях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объезжал в</w:t>
      </w:r>
      <w:r>
        <w:rPr>
          <w:rFonts w:ascii="Times New Roman" w:eastAsia="Times New Roman" w:hAnsi="Times New Roman" w:cs="Times New Roman"/>
          <w:sz w:val="28"/>
          <w:szCs w:val="28"/>
        </w:rPr>
        <w:t>ыбоины и ямы</w:t>
      </w:r>
      <w:r>
        <w:rPr>
          <w:rFonts w:ascii="Times New Roman" w:eastAsia="Times New Roman" w:hAnsi="Times New Roman" w:cs="Times New Roman"/>
          <w:sz w:val="28"/>
          <w:szCs w:val="28"/>
        </w:rPr>
        <w:t xml:space="preserve">, материалами дела не подтверждается, поскольку как следует из </w:t>
      </w:r>
      <w:r>
        <w:rPr>
          <w:rFonts w:ascii="Times New Roman" w:eastAsia="Times New Roman" w:hAnsi="Times New Roman" w:cs="Times New Roman"/>
          <w:sz w:val="28"/>
          <w:szCs w:val="28"/>
        </w:rPr>
        <w:t>видеофиксации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дорожное покрытие на перекрестке </w:t>
      </w:r>
      <w:r>
        <w:rPr>
          <w:rFonts w:ascii="Times New Roman" w:eastAsia="Times New Roman" w:hAnsi="Times New Roman" w:cs="Times New Roman"/>
          <w:sz w:val="28"/>
          <w:szCs w:val="28"/>
        </w:rPr>
        <w:t>ул. Набережная-Проезд 5П</w:t>
      </w:r>
      <w:r>
        <w:rPr>
          <w:rFonts w:ascii="Times New Roman" w:eastAsia="Times New Roman" w:hAnsi="Times New Roman" w:cs="Times New Roman"/>
          <w:sz w:val="28"/>
          <w:szCs w:val="28"/>
        </w:rPr>
        <w:t xml:space="preserve"> не имеет ям, тем более что перед проездом перекрестка Юдиным А.А., проехавший до него автомобиль </w:t>
      </w:r>
      <w:r>
        <w:rPr>
          <w:rFonts w:ascii="Times New Roman" w:eastAsia="Times New Roman" w:hAnsi="Times New Roman" w:cs="Times New Roman"/>
          <w:sz w:val="28"/>
          <w:szCs w:val="28"/>
        </w:rPr>
        <w:t>беспрепятственно</w:t>
      </w:r>
      <w:r>
        <w:rPr>
          <w:rFonts w:ascii="Times New Roman" w:eastAsia="Times New Roman" w:hAnsi="Times New Roman" w:cs="Times New Roman"/>
          <w:sz w:val="28"/>
          <w:szCs w:val="28"/>
        </w:rPr>
        <w:t xml:space="preserve"> пересек </w:t>
      </w:r>
      <w:r>
        <w:rPr>
          <w:rFonts w:ascii="Times New Roman" w:eastAsia="Times New Roman" w:hAnsi="Times New Roman" w:cs="Times New Roman"/>
          <w:sz w:val="28"/>
          <w:szCs w:val="28"/>
        </w:rPr>
        <w:t>перекрест</w:t>
      </w:r>
      <w:r>
        <w:rPr>
          <w:rFonts w:ascii="Times New Roman" w:eastAsia="Times New Roman" w:hAnsi="Times New Roman" w:cs="Times New Roman"/>
          <w:sz w:val="28"/>
          <w:szCs w:val="28"/>
        </w:rPr>
        <w:t xml:space="preserve">ок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w:t>
      </w:r>
      <w:hyperlink r:id="rId4" w:anchor="/document/1305770/entry/1000" w:history="1">
        <w:r>
          <w:rPr>
            <w:rFonts w:ascii="Times New Roman" w:eastAsia="Times New Roman" w:hAnsi="Times New Roman" w:cs="Times New Roman"/>
            <w:color w:val="0000EE"/>
            <w:sz w:val="28"/>
            <w:szCs w:val="28"/>
          </w:rPr>
          <w:t>Правилам</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дорожного движения</w:t>
      </w:r>
      <w:r>
        <w:rPr>
          <w:rFonts w:ascii="Times New Roman" w:eastAsia="Times New Roman" w:hAnsi="Times New Roman" w:cs="Times New Roman"/>
          <w:sz w:val="28"/>
          <w:szCs w:val="28"/>
        </w:rPr>
        <w:t xml:space="preserve">. </w:t>
      </w:r>
    </w:p>
    <w:p>
      <w:pPr>
        <w:tabs>
          <w:tab w:val="left" w:pos="709"/>
        </w:tabs>
        <w:spacing w:before="0" w:after="0"/>
        <w:ind w:right="14"/>
        <w:jc w:val="both"/>
        <w:rPr>
          <w:sz w:val="28"/>
          <w:szCs w:val="28"/>
        </w:rPr>
      </w:pPr>
      <w:r>
        <w:rPr>
          <w:sz w:val="28"/>
          <w:szCs w:val="28"/>
        </w:rPr>
        <w:tab/>
      </w:r>
      <w:r>
        <w:rPr>
          <w:rFonts w:ascii="Times New Roman" w:eastAsia="Times New Roman" w:hAnsi="Times New Roman" w:cs="Times New Roman"/>
          <w:sz w:val="28"/>
          <w:szCs w:val="28"/>
        </w:rPr>
        <w:t xml:space="preserve">Совершение </w:t>
      </w:r>
      <w:r>
        <w:rPr>
          <w:rFonts w:ascii="Times New Roman" w:eastAsia="Times New Roman" w:hAnsi="Times New Roman" w:cs="Times New Roman"/>
          <w:sz w:val="28"/>
          <w:szCs w:val="28"/>
        </w:rPr>
        <w:t xml:space="preserve">Юдиным А.А. </w:t>
      </w:r>
      <w:r>
        <w:rPr>
          <w:rFonts w:ascii="Times New Roman" w:eastAsia="Times New Roman" w:hAnsi="Times New Roman" w:cs="Times New Roman"/>
          <w:sz w:val="28"/>
          <w:szCs w:val="28"/>
        </w:rPr>
        <w:t>выезд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нарушение </w:t>
      </w:r>
      <w:r>
        <w:rPr>
          <w:rFonts w:ascii="Times New Roman" w:eastAsia="Times New Roman" w:hAnsi="Times New Roman" w:cs="Times New Roman"/>
          <w:sz w:val="28"/>
          <w:szCs w:val="28"/>
        </w:rPr>
        <w:t xml:space="preserve">п. 8.6 </w:t>
      </w:r>
      <w:hyperlink r:id="rId4" w:anchor="/document/1305770/entry/100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дорожного движе</w:t>
      </w:r>
      <w:r>
        <w:rPr>
          <w:rFonts w:ascii="Times New Roman" w:eastAsia="Times New Roman" w:hAnsi="Times New Roman" w:cs="Times New Roman"/>
          <w:sz w:val="28"/>
          <w:szCs w:val="28"/>
        </w:rPr>
        <w:t>ния на полосу, предназначенную для встречного движения, прямо следует из видеозаписи, содержащейся в материалах дела</w:t>
      </w:r>
      <w:r>
        <w:rPr>
          <w:rFonts w:ascii="Times New Roman" w:eastAsia="Times New Roman" w:hAnsi="Times New Roman" w:cs="Times New Roman"/>
          <w:sz w:val="28"/>
          <w:szCs w:val="28"/>
        </w:rPr>
        <w:t>, рапорта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ИДПС ОВ ДПС Госавтоинспекции ОМВД России по г. Нефтеюганску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схемы</w:t>
      </w:r>
      <w:r>
        <w:rPr>
          <w:rFonts w:ascii="Times New Roman" w:eastAsia="Times New Roman" w:hAnsi="Times New Roman" w:cs="Times New Roman"/>
          <w:sz w:val="28"/>
          <w:szCs w:val="28"/>
        </w:rPr>
        <w:t xml:space="preserve"> совершения административного правонарушения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отор</w:t>
      </w:r>
      <w:r>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Юдин А.А.</w:t>
      </w:r>
      <w:r>
        <w:rPr>
          <w:rFonts w:ascii="Times New Roman" w:eastAsia="Times New Roman" w:hAnsi="Times New Roman" w:cs="Times New Roman"/>
          <w:sz w:val="28"/>
          <w:szCs w:val="28"/>
        </w:rPr>
        <w:t xml:space="preserve"> не оспаривал,</w:t>
      </w:r>
      <w:r>
        <w:rPr>
          <w:rFonts w:ascii="Times New Roman" w:eastAsia="Times New Roman" w:hAnsi="Times New Roman" w:cs="Times New Roman"/>
          <w:sz w:val="28"/>
          <w:szCs w:val="28"/>
        </w:rPr>
        <w:t xml:space="preserve"> был ознакомлен и согласен. </w:t>
      </w:r>
    </w:p>
    <w:p>
      <w:pPr>
        <w:tabs>
          <w:tab w:val="left" w:pos="709"/>
        </w:tabs>
        <w:spacing w:before="0" w:after="0"/>
        <w:ind w:right="14"/>
        <w:jc w:val="both"/>
        <w:rPr>
          <w:sz w:val="28"/>
          <w:szCs w:val="28"/>
        </w:rPr>
      </w:pPr>
      <w:r>
        <w:rPr>
          <w:sz w:val="28"/>
          <w:szCs w:val="28"/>
        </w:rPr>
        <w:tab/>
      </w:r>
      <w:r>
        <w:rPr>
          <w:rFonts w:ascii="Times New Roman" w:eastAsia="Times New Roman" w:hAnsi="Times New Roman" w:cs="Times New Roman"/>
          <w:sz w:val="28"/>
          <w:szCs w:val="28"/>
        </w:rPr>
        <w:t xml:space="preserve">В соответствии с ч. 4 </w:t>
      </w:r>
      <w:hyperlink r:id="rId5" w:history="1">
        <w:r>
          <w:rPr>
            <w:rFonts w:ascii="Times New Roman" w:eastAsia="Times New Roman" w:hAnsi="Times New Roman" w:cs="Times New Roman"/>
            <w:color w:val="0000EE"/>
            <w:sz w:val="28"/>
            <w:szCs w:val="28"/>
          </w:rPr>
          <w:t xml:space="preserve">ст. 12.15 </w:t>
        </w:r>
      </w:hyperlink>
      <w:r>
        <w:rPr>
          <w:rFonts w:ascii="Times New Roman" w:eastAsia="Times New Roman" w:hAnsi="Times New Roman" w:cs="Times New Roman"/>
          <w:sz w:val="28"/>
          <w:szCs w:val="28"/>
        </w:rPr>
        <w:t xml:space="preserve">Кодекса Российской Федерации об административных правонарушениях, Выезд в нарушение </w:t>
      </w:r>
      <w:hyperlink r:id="rId6"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7" w:history="1">
        <w:r>
          <w:rPr>
            <w:rFonts w:ascii="Times New Roman" w:eastAsia="Times New Roman" w:hAnsi="Times New Roman" w:cs="Times New Roman"/>
            <w:color w:val="0000EE"/>
            <w:sz w:val="28"/>
            <w:szCs w:val="28"/>
          </w:rPr>
          <w:t>частью 3</w:t>
        </w:r>
      </w:hyperlink>
      <w:r>
        <w:rPr>
          <w:rFonts w:ascii="Times New Roman" w:eastAsia="Times New Roman" w:hAnsi="Times New Roman" w:cs="Times New Roman"/>
          <w:sz w:val="28"/>
          <w:szCs w:val="28"/>
        </w:rPr>
        <w:t xml:space="preserve"> настоящей статьи, -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pPr>
        <w:spacing w:before="0" w:after="0"/>
        <w:ind w:firstLine="567"/>
        <w:jc w:val="both"/>
        <w:rPr>
          <w:sz w:val="28"/>
          <w:szCs w:val="28"/>
        </w:rPr>
      </w:pPr>
      <w:r>
        <w:rPr>
          <w:rFonts w:ascii="Times New Roman" w:eastAsia="Times New Roman" w:hAnsi="Times New Roman" w:cs="Times New Roman"/>
          <w:sz w:val="28"/>
          <w:szCs w:val="28"/>
        </w:rPr>
        <w:t>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8" w:history="1">
        <w:r>
          <w:rPr>
            <w:rFonts w:ascii="Times New Roman" w:eastAsia="Times New Roman" w:hAnsi="Times New Roman" w:cs="Times New Roman"/>
            <w:color w:val="0000EE"/>
            <w:sz w:val="28"/>
            <w:szCs w:val="28"/>
          </w:rPr>
          <w:t>пункт 1.3</w:t>
        </w:r>
      </w:hyperlink>
      <w:r>
        <w:rPr>
          <w:rFonts w:ascii="Times New Roman" w:eastAsia="Times New Roman" w:hAnsi="Times New Roman" w:cs="Times New Roman"/>
          <w:sz w:val="28"/>
          <w:szCs w:val="28"/>
        </w:rPr>
        <w:t xml:space="preserve"> Правил дорожного движения РФ).</w:t>
      </w:r>
    </w:p>
    <w:p>
      <w:pPr>
        <w:spacing w:before="0" w:after="0"/>
        <w:ind w:firstLine="567"/>
        <w:jc w:val="both"/>
        <w:rPr>
          <w:sz w:val="28"/>
          <w:szCs w:val="28"/>
        </w:rPr>
      </w:pPr>
      <w:r>
        <w:rPr>
          <w:rFonts w:ascii="Times New Roman" w:eastAsia="Times New Roman" w:hAnsi="Times New Roman" w:cs="Times New Roman"/>
          <w:sz w:val="28"/>
          <w:szCs w:val="28"/>
        </w:rPr>
        <w:t>Исходя из</w:t>
      </w:r>
      <w:r>
        <w:rPr>
          <w:rFonts w:ascii="Times New Roman" w:eastAsia="Times New Roman" w:hAnsi="Times New Roman" w:cs="Times New Roman"/>
          <w:sz w:val="28"/>
          <w:szCs w:val="28"/>
        </w:rPr>
        <w:t> </w:t>
      </w:r>
      <w:hyperlink r:id="rId4" w:anchor="/document/72280274/entry/15" w:history="1">
        <w:r>
          <w:rPr>
            <w:rFonts w:ascii="Times New Roman" w:eastAsia="Times New Roman" w:hAnsi="Times New Roman" w:cs="Times New Roman"/>
            <w:color w:val="0000EE"/>
            <w:sz w:val="28"/>
            <w:szCs w:val="28"/>
          </w:rPr>
          <w:t>пункта 15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w:t>
      </w:r>
      <w:r>
        <w:rPr>
          <w:rFonts w:ascii="Times New Roman" w:eastAsia="Times New Roman" w:hAnsi="Times New Roman" w:cs="Times New Roman"/>
          <w:sz w:val="28"/>
          <w:szCs w:val="28"/>
        </w:rPr>
        <w:t> </w:t>
      </w:r>
      <w:hyperlink r:id="rId4" w:anchor="/document/12125267/entry/120" w:history="1">
        <w:r>
          <w:rPr>
            <w:rFonts w:ascii="Times New Roman" w:eastAsia="Times New Roman" w:hAnsi="Times New Roman" w:cs="Times New Roman"/>
            <w:color w:val="0000EE"/>
            <w:sz w:val="28"/>
            <w:szCs w:val="28"/>
          </w:rPr>
          <w:t>главой 12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Кодекса Российской Федерации об административных правонарушениях", действия водителя, связанные с нарушением требований</w:t>
      </w:r>
      <w:r>
        <w:rPr>
          <w:rFonts w:ascii="Times New Roman" w:eastAsia="Times New Roman" w:hAnsi="Times New Roman" w:cs="Times New Roman"/>
          <w:sz w:val="28"/>
          <w:szCs w:val="28"/>
        </w:rPr>
        <w:t> </w:t>
      </w:r>
      <w:hyperlink r:id="rId4" w:anchor="/document/1305770/entry/100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w:t>
      </w:r>
      <w:r>
        <w:rPr>
          <w:rFonts w:ascii="Times New Roman" w:eastAsia="Times New Roman" w:hAnsi="Times New Roman" w:cs="Times New Roman"/>
          <w:sz w:val="28"/>
          <w:szCs w:val="28"/>
        </w:rPr>
        <w:t> </w:t>
      </w:r>
      <w:hyperlink r:id="rId4" w:anchor="/document/12125267/entry/121504" w:history="1">
        <w:r>
          <w:rPr>
            <w:rFonts w:ascii="Times New Roman" w:eastAsia="Times New Roman" w:hAnsi="Times New Roman" w:cs="Times New Roman"/>
            <w:color w:val="0000EE"/>
            <w:sz w:val="28"/>
            <w:szCs w:val="28"/>
          </w:rPr>
          <w:t>части 4 статьи 12.15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Непосредственно такие требования Правил установлены, в частности,</w:t>
      </w:r>
      <w:r>
        <w:rPr>
          <w:rFonts w:ascii="Times New Roman" w:eastAsia="Times New Roman" w:hAnsi="Times New Roman" w:cs="Times New Roman"/>
          <w:sz w:val="28"/>
          <w:szCs w:val="28"/>
        </w:rPr>
        <w:t> </w:t>
      </w:r>
      <w:hyperlink r:id="rId4" w:anchor="/document/1305770/entry/86" w:history="1">
        <w:r>
          <w:rPr>
            <w:rFonts w:ascii="Times New Roman" w:eastAsia="Times New Roman" w:hAnsi="Times New Roman" w:cs="Times New Roman"/>
            <w:color w:val="0000EE"/>
            <w:sz w:val="28"/>
            <w:szCs w:val="28"/>
          </w:rPr>
          <w:t>пунктом 8.6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Правил дорожного движения (</w:t>
      </w:r>
      <w:hyperlink r:id="rId4" w:anchor="/document/72280274/entry/158" w:history="1">
        <w:r>
          <w:rPr>
            <w:rFonts w:ascii="Times New Roman" w:eastAsia="Times New Roman" w:hAnsi="Times New Roman" w:cs="Times New Roman"/>
            <w:color w:val="0000EE"/>
            <w:sz w:val="28"/>
            <w:szCs w:val="28"/>
          </w:rPr>
          <w:t>подпункт "з") пункта 15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постановления Пленума Верховного Суда Российской Федерации от 25 июня 2019 г. N 20).</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hyperlink r:id="rId9" w:history="1">
        <w:r>
          <w:rPr>
            <w:rFonts w:ascii="Times New Roman" w:eastAsia="Times New Roman" w:hAnsi="Times New Roman" w:cs="Times New Roman"/>
            <w:color w:val="0000EE"/>
            <w:sz w:val="28"/>
            <w:szCs w:val="28"/>
          </w:rPr>
          <w:t>п. 8.6</w:t>
        </w:r>
      </w:hyperlink>
      <w:r>
        <w:rPr>
          <w:rFonts w:ascii="Times New Roman" w:eastAsia="Times New Roman" w:hAnsi="Times New Roman" w:cs="Times New Roman"/>
          <w:sz w:val="28"/>
          <w:szCs w:val="28"/>
        </w:rPr>
        <w:t xml:space="preserve"> Правил дорожного </w:t>
      </w:r>
      <w:r>
        <w:rPr>
          <w:rFonts w:ascii="Times New Roman" w:eastAsia="Times New Roman" w:hAnsi="Times New Roman" w:cs="Times New Roman"/>
          <w:sz w:val="28"/>
          <w:szCs w:val="28"/>
        </w:rPr>
        <w:t>движения РФ,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5 ст. 12.15 КоАП РФ, административная ответственность наступает за повторное совершение административного правонарушения, предусмотренного ч. 4 ст. 12.15 КоАП РФ,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pPr>
        <w:spacing w:before="0" w:after="0"/>
        <w:ind w:firstLine="539"/>
        <w:jc w:val="both"/>
        <w:rPr>
          <w:sz w:val="28"/>
          <w:szCs w:val="28"/>
        </w:rPr>
      </w:pPr>
      <w:r>
        <w:rPr>
          <w:rFonts w:ascii="Times New Roman" w:eastAsia="Times New Roman" w:hAnsi="Times New Roman" w:cs="Times New Roman"/>
          <w:sz w:val="28"/>
          <w:szCs w:val="28"/>
        </w:rPr>
        <w:t>Положения ч. 5 ст. 12.15 КоАП РФ необходимо рассматривать во взаимосвязи со ст.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pPr>
        <w:spacing w:before="0" w:after="0"/>
        <w:ind w:firstLine="539"/>
        <w:jc w:val="both"/>
        <w:rPr>
          <w:sz w:val="28"/>
          <w:szCs w:val="28"/>
        </w:rPr>
      </w:pPr>
      <w:r>
        <w:rPr>
          <w:rFonts w:ascii="Times New Roman" w:eastAsia="Times New Roman" w:hAnsi="Times New Roman" w:cs="Times New Roman"/>
          <w:sz w:val="28"/>
          <w:szCs w:val="28"/>
        </w:rPr>
        <w:t xml:space="preserve">Повторность допущенного </w:t>
      </w:r>
      <w:r>
        <w:rPr>
          <w:rFonts w:ascii="Times New Roman" w:eastAsia="Times New Roman" w:hAnsi="Times New Roman" w:cs="Times New Roman"/>
          <w:sz w:val="28"/>
          <w:szCs w:val="28"/>
        </w:rPr>
        <w:t xml:space="preserve">Юдиным А.А. </w:t>
      </w:r>
      <w:r>
        <w:rPr>
          <w:rFonts w:ascii="Times New Roman" w:eastAsia="Times New Roman" w:hAnsi="Times New Roman" w:cs="Times New Roman"/>
          <w:sz w:val="28"/>
          <w:szCs w:val="28"/>
        </w:rPr>
        <w:t xml:space="preserve">правонарушения подтверждена вступившим в законную силу постановлением </w:t>
      </w:r>
      <w:r>
        <w:rPr>
          <w:rFonts w:ascii="Times New Roman" w:eastAsia="Times New Roman" w:hAnsi="Times New Roman" w:cs="Times New Roman"/>
          <w:sz w:val="28"/>
          <w:szCs w:val="28"/>
        </w:rPr>
        <w:t xml:space="preserve">заместителя начальника ЦАФАП в ОДД ГИБДД УМВД России по ХМАО-Югре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11.03.2024</w:t>
      </w:r>
      <w:r>
        <w:rPr>
          <w:rFonts w:ascii="Times New Roman" w:eastAsia="Times New Roman" w:hAnsi="Times New Roman" w:cs="Times New Roman"/>
          <w:sz w:val="28"/>
          <w:szCs w:val="28"/>
        </w:rPr>
        <w:t>, в соответствии с которым</w:t>
      </w:r>
      <w:r>
        <w:rPr>
          <w:rFonts w:ascii="Times New Roman" w:eastAsia="Times New Roman" w:hAnsi="Times New Roman" w:cs="Times New Roman"/>
          <w:sz w:val="28"/>
          <w:szCs w:val="28"/>
        </w:rPr>
        <w:t xml:space="preserve"> Юдин А.А. </w:t>
      </w:r>
      <w:r>
        <w:rPr>
          <w:rFonts w:ascii="Times New Roman" w:eastAsia="Times New Roman" w:hAnsi="Times New Roman" w:cs="Times New Roman"/>
          <w:sz w:val="28"/>
          <w:szCs w:val="28"/>
        </w:rPr>
        <w:t>был привлечен к административной ответственности по</w:t>
      </w:r>
      <w:r>
        <w:rPr>
          <w:rFonts w:ascii="Times New Roman" w:eastAsia="Times New Roman" w:hAnsi="Times New Roman" w:cs="Times New Roman"/>
          <w:sz w:val="28"/>
          <w:szCs w:val="28"/>
        </w:rPr>
        <w:t> </w:t>
      </w:r>
      <w:hyperlink r:id="rId4" w:anchor="/document/12125267/entry/121504" w:history="1">
        <w:r>
          <w:rPr>
            <w:rFonts w:ascii="Times New Roman" w:eastAsia="Times New Roman" w:hAnsi="Times New Roman" w:cs="Times New Roman"/>
            <w:color w:val="0000EE"/>
            <w:sz w:val="28"/>
            <w:szCs w:val="28"/>
          </w:rPr>
          <w:t>ч.5 ст.12.15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в виде административного штрафа в размере 5000 рублей. </w:t>
      </w:r>
    </w:p>
    <w:p>
      <w:pPr>
        <w:spacing w:before="0" w:after="0"/>
        <w:ind w:firstLine="539"/>
        <w:jc w:val="both"/>
        <w:rPr>
          <w:sz w:val="28"/>
          <w:szCs w:val="28"/>
        </w:rPr>
      </w:pP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Юдина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 квалифицирует по ч. 5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12.15 Кодекса Российской Федерации об административных правонарушениях, как повторное совершение административного правонарушения, предусмотренного ч. 4 ст.12.15 Кодекса Российской Федерации об административных правонарушениях</w:t>
      </w:r>
      <w:r>
        <w:rPr>
          <w:rFonts w:ascii="Times New Roman" w:eastAsia="Times New Roman" w:hAnsi="Times New Roman" w:cs="Times New Roman"/>
          <w:sz w:val="28"/>
          <w:szCs w:val="28"/>
        </w:rPr>
        <w:t>.</w:t>
      </w:r>
    </w:p>
    <w:p>
      <w:pPr>
        <w:spacing w:before="0" w:after="0"/>
        <w:ind w:firstLine="539"/>
        <w:jc w:val="both"/>
        <w:rPr>
          <w:sz w:val="28"/>
          <w:szCs w:val="28"/>
        </w:rPr>
      </w:pPr>
      <w:r>
        <w:rPr>
          <w:rFonts w:ascii="Times New Roman" w:eastAsia="Times New Roman" w:hAnsi="Times New Roman" w:cs="Times New Roman"/>
          <w:sz w:val="28"/>
          <w:szCs w:val="28"/>
        </w:rPr>
        <w:t xml:space="preserve">При назначении наказания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учитывает обстоятельства дела, характер данного правонарушения, данные о личности </w:t>
      </w:r>
      <w:r>
        <w:rPr>
          <w:rFonts w:ascii="Times New Roman" w:eastAsia="Times New Roman" w:hAnsi="Times New Roman" w:cs="Times New Roman"/>
          <w:sz w:val="28"/>
          <w:szCs w:val="28"/>
        </w:rPr>
        <w:t>Юдина А.А.</w:t>
      </w:r>
    </w:p>
    <w:p>
      <w:pPr>
        <w:spacing w:before="0" w:after="0"/>
        <w:ind w:firstLine="539"/>
        <w:jc w:val="both"/>
        <w:rPr>
          <w:sz w:val="28"/>
          <w:szCs w:val="28"/>
        </w:rPr>
      </w:pPr>
      <w:r>
        <w:rPr>
          <w:rFonts w:ascii="Times New Roman" w:eastAsia="Times New Roman" w:hAnsi="Times New Roman" w:cs="Times New Roman"/>
          <w:sz w:val="28"/>
          <w:szCs w:val="28"/>
        </w:rPr>
        <w:t>Обстоятельств, смягчающи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в соответствии со ст. 4.2 Кодекса РФ об административных правонарушениях, </w:t>
      </w:r>
      <w:r>
        <w:rPr>
          <w:rFonts w:ascii="Times New Roman" w:eastAsia="Times New Roman" w:hAnsi="Times New Roman" w:cs="Times New Roman"/>
          <w:sz w:val="28"/>
          <w:szCs w:val="28"/>
        </w:rPr>
        <w:t>мировой судья не находит</w:t>
      </w:r>
      <w:r>
        <w:rPr>
          <w:rFonts w:ascii="Times New Roman" w:eastAsia="Times New Roman" w:hAnsi="Times New Roman" w:cs="Times New Roman"/>
          <w:sz w:val="28"/>
          <w:szCs w:val="28"/>
        </w:rPr>
        <w:t>.</w:t>
      </w:r>
    </w:p>
    <w:p>
      <w:pPr>
        <w:spacing w:before="0" w:after="0"/>
        <w:ind w:firstLine="539"/>
        <w:jc w:val="both"/>
        <w:rPr>
          <w:sz w:val="28"/>
          <w:szCs w:val="28"/>
        </w:rPr>
      </w:pPr>
      <w:r>
        <w:rPr>
          <w:rFonts w:ascii="Times New Roman" w:eastAsia="Times New Roman" w:hAnsi="Times New Roman" w:cs="Times New Roman"/>
          <w:sz w:val="28"/>
          <w:szCs w:val="28"/>
        </w:rPr>
        <w:t>Обстоятельств, отягчающих административную ответственность в соответствии со ст. 4.3 Кодекса РФ об административных правонарушениях, не установлено.</w:t>
      </w:r>
    </w:p>
    <w:p>
      <w:pPr>
        <w:widowControl w:val="0"/>
        <w:spacing w:before="0" w:after="0"/>
        <w:ind w:firstLine="539"/>
        <w:jc w:val="both"/>
        <w:rPr>
          <w:sz w:val="28"/>
          <w:szCs w:val="28"/>
        </w:rPr>
      </w:pPr>
      <w:r>
        <w:rPr>
          <w:rFonts w:ascii="Times New Roman" w:eastAsia="Times New Roman" w:hAnsi="Times New Roman" w:cs="Times New Roman"/>
          <w:sz w:val="28"/>
          <w:szCs w:val="28"/>
        </w:rPr>
        <w:t>На основании изложенного, руководствуясь ст.29.9 ч.1, 29.10 Кодекса Российской Федерации об административных правонарушениях, мировой судья</w:t>
      </w:r>
    </w:p>
    <w:p>
      <w:pPr>
        <w:widowControl w:val="0"/>
        <w:spacing w:before="0" w:after="0"/>
        <w:jc w:val="center"/>
        <w:rPr>
          <w:sz w:val="8"/>
          <w:szCs w:val="8"/>
        </w:rPr>
      </w:pPr>
    </w:p>
    <w:p>
      <w:pPr>
        <w:widowControl w:val="0"/>
        <w:spacing w:before="0" w:after="0"/>
        <w:jc w:val="center"/>
        <w:rPr>
          <w:sz w:val="28"/>
          <w:szCs w:val="28"/>
        </w:rPr>
      </w:pPr>
      <w:r>
        <w:rPr>
          <w:rFonts w:ascii="Times New Roman" w:eastAsia="Times New Roman" w:hAnsi="Times New Roman" w:cs="Times New Roman"/>
          <w:spacing w:val="20"/>
          <w:sz w:val="28"/>
          <w:szCs w:val="28"/>
        </w:rPr>
        <w:t>ПОСТАНОВИЛ:</w:t>
      </w:r>
    </w:p>
    <w:p>
      <w:pPr>
        <w:widowControl w:val="0"/>
        <w:spacing w:before="0" w:after="0"/>
        <w:jc w:val="both"/>
        <w:rPr>
          <w:sz w:val="8"/>
          <w:szCs w:val="8"/>
        </w:rPr>
      </w:pPr>
    </w:p>
    <w:p>
      <w:pPr>
        <w:widowControl w:val="0"/>
        <w:spacing w:before="0" w:after="0"/>
        <w:ind w:firstLine="708"/>
        <w:jc w:val="both"/>
        <w:rPr>
          <w:sz w:val="28"/>
          <w:szCs w:val="28"/>
        </w:rPr>
      </w:pPr>
      <w:r>
        <w:rPr>
          <w:rFonts w:ascii="Times New Roman" w:eastAsia="Times New Roman" w:hAnsi="Times New Roman" w:cs="Times New Roman"/>
          <w:sz w:val="28"/>
          <w:szCs w:val="28"/>
        </w:rPr>
        <w:t>Юдина Александра Александровича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(один) год.</w:t>
      </w:r>
    </w:p>
    <w:p>
      <w:pPr>
        <w:spacing w:before="0" w:after="0"/>
        <w:ind w:firstLine="708"/>
        <w:jc w:val="both"/>
        <w:rPr>
          <w:sz w:val="28"/>
          <w:szCs w:val="28"/>
        </w:rPr>
      </w:pPr>
      <w:r>
        <w:rPr>
          <w:rFonts w:ascii="Times New Roman" w:eastAsia="Times New Roman" w:hAnsi="Times New Roman" w:cs="Times New Roman"/>
          <w:sz w:val="28"/>
          <w:szCs w:val="28"/>
        </w:rPr>
        <w:t>Разъяснить правонарушителю, что срок лишения права управления транспортными средствами исчисляется с момента вступления настоящего постановления в законную силу.</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w:t>
      </w:r>
      <w:r>
        <w:rPr>
          <w:rFonts w:ascii="Times New Roman" w:eastAsia="Times New Roman" w:hAnsi="Times New Roman" w:cs="Times New Roman"/>
          <w:sz w:val="28"/>
          <w:szCs w:val="28"/>
        </w:rPr>
        <w:t>осавтоинспекции</w:t>
      </w:r>
      <w:r>
        <w:rPr>
          <w:rFonts w:ascii="Times New Roman" w:eastAsia="Times New Roman" w:hAnsi="Times New Roman" w:cs="Times New Roman"/>
          <w:sz w:val="28"/>
          <w:szCs w:val="28"/>
        </w:rPr>
        <w:t>, а в случае утраты указанных документов заявить об этом в указанный орган в тот же срок.</w:t>
      </w:r>
      <w:r>
        <w:rPr>
          <w:rFonts w:ascii="Times New Roman" w:eastAsia="Times New Roman" w:hAnsi="Times New Roman" w:cs="Times New Roman"/>
          <w:sz w:val="28"/>
          <w:szCs w:val="28"/>
        </w:rPr>
        <w:t xml:space="preserve"> В случае</w:t>
      </w:r>
      <w:r>
        <w:rPr>
          <w:rFonts w:ascii="Times New Roman" w:eastAsia="Times New Roman" w:hAnsi="Times New Roman" w:cs="Times New Roman"/>
          <w:sz w:val="28"/>
          <w:szCs w:val="28"/>
        </w:rPr>
        <w:t> </w:t>
      </w:r>
      <w:hyperlink r:id="rId10" w:anchor="dst100158" w:history="1">
        <w:r>
          <w:rPr>
            <w:rFonts w:ascii="Times New Roman" w:eastAsia="Times New Roman" w:hAnsi="Times New Roman" w:cs="Times New Roman"/>
            <w:color w:val="0000EE"/>
            <w:sz w:val="28"/>
            <w:szCs w:val="28"/>
          </w:rPr>
          <w:t>уклонения</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течение 10 суток в Нефтеюганский районный суд Ханты-Мансийского автономного округа - Югры с подачей жалобы через мирового судью. В этот же срок постановление может быть опротестовано прокурором.</w:t>
      </w:r>
    </w:p>
    <w:p>
      <w:pPr>
        <w:spacing w:before="0" w:after="0"/>
        <w:ind w:firstLine="708"/>
        <w:jc w:val="both"/>
        <w:rPr>
          <w:sz w:val="28"/>
          <w:szCs w:val="28"/>
        </w:rPr>
      </w:pPr>
    </w:p>
    <w:p>
      <w:pPr>
        <w:spacing w:before="0" w:after="0"/>
        <w:ind w:left="1560"/>
        <w:jc w:val="both"/>
        <w:rPr>
          <w:sz w:val="28"/>
          <w:szCs w:val="28"/>
        </w:rPr>
      </w:pPr>
      <w:r>
        <w:rPr>
          <w:sz w:val="28"/>
          <w:szCs w:val="28"/>
        </w:rPr>
        <w:tab/>
      </w:r>
    </w:p>
    <w:p>
      <w:pPr>
        <w:spacing w:before="0" w:after="0"/>
        <w:ind w:left="156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Р.В. </w:t>
      </w:r>
      <w:r>
        <w:rPr>
          <w:rFonts w:ascii="Times New Roman" w:eastAsia="Times New Roman" w:hAnsi="Times New Roman" w:cs="Times New Roman"/>
          <w:sz w:val="28"/>
          <w:szCs w:val="28"/>
        </w:rPr>
        <w:t>Агзямова</w:t>
      </w:r>
    </w:p>
    <w:p>
      <w:pPr>
        <w:spacing w:before="0" w:after="0"/>
        <w:ind w:firstLine="708"/>
        <w:jc w:val="both"/>
        <w:rPr>
          <w:sz w:val="28"/>
          <w:szCs w:val="28"/>
        </w:rPr>
      </w:pPr>
    </w:p>
    <w:p>
      <w:pPr>
        <w:spacing w:before="0" w:after="0"/>
        <w:ind w:firstLine="708"/>
        <w:jc w:val="both"/>
        <w:rPr>
          <w:sz w:val="26"/>
          <w:szCs w:val="26"/>
        </w:rPr>
      </w:pPr>
    </w:p>
    <w:p>
      <w:pPr>
        <w:spacing w:before="0" w:after="0"/>
        <w:jc w:val="both"/>
        <w:rPr>
          <w:sz w:val="22"/>
          <w:szCs w:val="22"/>
        </w:rPr>
      </w:pPr>
    </w:p>
    <w:sectPr>
      <w:footerReference w:type="default" r:id="rId11"/>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5rplc-6">
    <w:name w:val="cat-ExternalSystemDefined grp-35 rplc-6"/>
    <w:basedOn w:val="DefaultParagraphFont"/>
  </w:style>
  <w:style w:type="character" w:customStyle="1" w:styleId="cat-PassportDatagrp-28rplc-7">
    <w:name w:val="cat-PassportData grp-28 rplc-7"/>
    <w:basedOn w:val="DefaultParagraphFont"/>
  </w:style>
  <w:style w:type="character" w:customStyle="1" w:styleId="cat-OrganizationNamegrp-29rplc-8">
    <w:name w:val="cat-OrganizationName grp-29 rplc-8"/>
    <w:basedOn w:val="DefaultParagraphFont"/>
  </w:style>
  <w:style w:type="character" w:customStyle="1" w:styleId="cat-UserDefinedgrp-36rplc-9">
    <w:name w:val="cat-UserDefined grp-36 rplc-9"/>
    <w:basedOn w:val="DefaultParagraphFont"/>
  </w:style>
  <w:style w:type="character" w:customStyle="1" w:styleId="cat-UserDefinedgrp-33rplc-11">
    <w:name w:val="cat-UserDefined grp-33 rplc-11"/>
    <w:basedOn w:val="DefaultParagraphFont"/>
  </w:style>
  <w:style w:type="character" w:customStyle="1" w:styleId="cat-CarNumbergrp-32rplc-18">
    <w:name w:val="cat-CarNumber grp-32 rplc-18"/>
    <w:basedOn w:val="DefaultParagraphFont"/>
  </w:style>
  <w:style w:type="character" w:customStyle="1" w:styleId="cat-UserDefinedgrp-37rplc-19">
    <w:name w:val="cat-UserDefined grp-37 rplc-19"/>
    <w:basedOn w:val="DefaultParagraphFont"/>
  </w:style>
  <w:style w:type="character" w:customStyle="1" w:styleId="cat-CarNumbergrp-32rplc-34">
    <w:name w:val="cat-CarNumber grp-32 rplc-34"/>
    <w:basedOn w:val="DefaultParagraphFont"/>
  </w:style>
  <w:style w:type="character" w:customStyle="1" w:styleId="cat-UserDefinedgrp-37rplc-35">
    <w:name w:val="cat-UserDefined grp-37 rplc-35"/>
    <w:basedOn w:val="DefaultParagraphFont"/>
  </w:style>
  <w:style w:type="character" w:customStyle="1" w:styleId="cat-CarNumbergrp-32rplc-43">
    <w:name w:val="cat-CarNumber grp-32 rplc-43"/>
    <w:basedOn w:val="DefaultParagraphFont"/>
  </w:style>
  <w:style w:type="character" w:customStyle="1" w:styleId="cat-CarNumbergrp-32rplc-53">
    <w:name w:val="cat-CarNumber grp-32 rplc-53"/>
    <w:basedOn w:val="DefaultParagraphFont"/>
  </w:style>
  <w:style w:type="character" w:customStyle="1" w:styleId="cat-UserDefinedgrp-37rplc-55">
    <w:name w:val="cat-UserDefined grp-37 rplc-55"/>
    <w:basedOn w:val="DefaultParagraphFont"/>
  </w:style>
  <w:style w:type="character" w:customStyle="1" w:styleId="cat-CarNumbergrp-32rplc-61">
    <w:name w:val="cat-CarNumber grp-32 rplc-61"/>
    <w:basedOn w:val="DefaultParagraphFont"/>
  </w:style>
  <w:style w:type="character" w:customStyle="1" w:styleId="cat-UserDefinedgrp-37rplc-63">
    <w:name w:val="cat-UserDefined grp-37 rplc-63"/>
    <w:basedOn w:val="DefaultParagraphFont"/>
  </w:style>
  <w:style w:type="character" w:customStyle="1" w:styleId="cat-CarNumbergrp-32rplc-75">
    <w:name w:val="cat-CarNumber grp-32 rplc-75"/>
    <w:basedOn w:val="DefaultParagraphFont"/>
  </w:style>
  <w:style w:type="character" w:customStyle="1" w:styleId="cat-UserDefinedgrp-38rplc-97">
    <w:name w:val="cat-UserDefined grp-38 rplc-97"/>
    <w:basedOn w:val="DefaultParagraphFont"/>
  </w:style>
  <w:style w:type="character" w:customStyle="1" w:styleId="cat-UserDefinedgrp-39rplc-100">
    <w:name w:val="cat-UserDefined grp-39 rplc-10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27611/6765b28f29352ad96367b4bb0565cd7b4edbf745/" TargetMode="External" /><Relationship Id="rId11" Type="http://schemas.openxmlformats.org/officeDocument/2006/relationships/footer" Target="footer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consultantplus://offline/ref=816CCE804867CC7B14462D7E62890C1BC8E3CEFAF9925338EB92927C062A044B233F2AAB7A88bE6EJ" TargetMode="External" /><Relationship Id="rId6" Type="http://schemas.openxmlformats.org/officeDocument/2006/relationships/hyperlink" Target="consultantplus://offline/ref=3B51D79201B1AC652ACF95F3324016FA41AA4E3BD23FDD0B4024FE70E4115409A52EA078C08FC7AAu2EAD" TargetMode="External" /><Relationship Id="rId7" Type="http://schemas.openxmlformats.org/officeDocument/2006/relationships/hyperlink" Target="consultantplus://offline/ref=3B51D79201B1AC652ACF95F3324016FA42A84A33DC38DD0B4024FE70E4115409A52EA078C08BC6A3u2E0D" TargetMode="External" /><Relationship Id="rId8" Type="http://schemas.openxmlformats.org/officeDocument/2006/relationships/hyperlink" Target="consultantplus://offline/ref=47BEAB6D9923E6CE0E49E065A0552210AA3ED3BAF9FB83D2D8C9E691DAED36EAA6F77793706DE3B63127C" TargetMode="External" /><Relationship Id="rId9" Type="http://schemas.openxmlformats.org/officeDocument/2006/relationships/hyperlink" Target="consultantplus://offline/ref=838BEC7EF1DF1EA567451D2AB0EA48E27E1AFDA81198B974F2252099D6DB3F24E838C5E630655297lAYFI"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